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5A" w:rsidRPr="00721248" w:rsidRDefault="0062645A" w:rsidP="0062645A">
      <w:pPr>
        <w:spacing w:line="400" w:lineRule="exact"/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r w:rsidRPr="00721248">
        <w:rPr>
          <w:rFonts w:ascii="ＭＳ Ｐゴシック" w:eastAsia="ＭＳ Ｐゴシック" w:hAnsi="ＭＳ Ｐゴシック" w:hint="eastAsia"/>
          <w:b/>
          <w:sz w:val="36"/>
          <w:szCs w:val="36"/>
        </w:rPr>
        <w:t>アンサンブルコンクール参加に関わる</w:t>
      </w:r>
    </w:p>
    <w:p w:rsidR="00CF073B" w:rsidRPr="00721248" w:rsidRDefault="00781B10" w:rsidP="0062645A">
      <w:pPr>
        <w:spacing w:line="400" w:lineRule="exact"/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r w:rsidRPr="00721248">
        <w:rPr>
          <w:rFonts w:ascii="ＭＳ Ｐゴシック" w:eastAsia="ＭＳ Ｐゴシック" w:hAnsi="ＭＳ Ｐゴシック" w:hint="eastAsia"/>
          <w:b/>
          <w:sz w:val="36"/>
          <w:szCs w:val="36"/>
        </w:rPr>
        <w:t>打楽器</w:t>
      </w:r>
      <w:r w:rsidR="0050585E" w:rsidRPr="00721248">
        <w:rPr>
          <w:rFonts w:ascii="ＭＳ Ｐゴシック" w:eastAsia="ＭＳ Ｐゴシック" w:hAnsi="ＭＳ Ｐゴシック" w:hint="eastAsia"/>
          <w:b/>
          <w:sz w:val="36"/>
          <w:szCs w:val="36"/>
        </w:rPr>
        <w:t>の</w:t>
      </w:r>
      <w:r w:rsidR="0050585E" w:rsidRPr="00721248">
        <w:rPr>
          <w:rFonts w:ascii="ＭＳ Ｐゴシック" w:eastAsia="ＭＳ Ｐゴシック" w:hAnsi="ＭＳ Ｐゴシック"/>
          <w:b/>
          <w:sz w:val="36"/>
          <w:szCs w:val="36"/>
        </w:rPr>
        <w:t>搬入方法</w:t>
      </w:r>
      <w:r w:rsidR="00721248">
        <w:rPr>
          <w:rFonts w:ascii="ＭＳ Ｐゴシック" w:eastAsia="ＭＳ Ｐゴシック" w:hAnsi="ＭＳ Ｐゴシック" w:hint="eastAsia"/>
          <w:b/>
          <w:sz w:val="36"/>
          <w:szCs w:val="36"/>
        </w:rPr>
        <w:t>及</w:t>
      </w:r>
      <w:r w:rsidRPr="00721248">
        <w:rPr>
          <w:rFonts w:ascii="ＭＳ Ｐゴシック" w:eastAsia="ＭＳ Ｐゴシック" w:hAnsi="ＭＳ Ｐゴシック" w:hint="eastAsia"/>
          <w:b/>
          <w:sz w:val="36"/>
          <w:szCs w:val="36"/>
        </w:rPr>
        <w:t>び</w:t>
      </w:r>
      <w:r w:rsidR="00FC258B" w:rsidRPr="00721248">
        <w:rPr>
          <w:rFonts w:ascii="ＭＳ Ｐゴシック" w:eastAsia="ＭＳ Ｐゴシック" w:hAnsi="ＭＳ Ｐゴシック" w:hint="eastAsia"/>
          <w:b/>
          <w:sz w:val="36"/>
          <w:szCs w:val="36"/>
        </w:rPr>
        <w:t>バス</w:t>
      </w:r>
      <w:r w:rsidR="00FC258B" w:rsidRPr="00721248">
        <w:rPr>
          <w:rFonts w:ascii="ＭＳ Ｐゴシック" w:eastAsia="ＭＳ Ｐゴシック" w:hAnsi="ＭＳ Ｐゴシック"/>
          <w:b/>
          <w:sz w:val="36"/>
          <w:szCs w:val="36"/>
        </w:rPr>
        <w:t>・</w:t>
      </w:r>
      <w:r w:rsidRPr="00721248">
        <w:rPr>
          <w:rFonts w:ascii="ＭＳ Ｐゴシック" w:eastAsia="ＭＳ Ｐゴシック" w:hAnsi="ＭＳ Ｐゴシック" w:hint="eastAsia"/>
          <w:b/>
          <w:sz w:val="36"/>
          <w:szCs w:val="36"/>
        </w:rPr>
        <w:t>大型</w:t>
      </w:r>
      <w:r w:rsidR="00FC258B" w:rsidRPr="00721248">
        <w:rPr>
          <w:rFonts w:ascii="ＭＳ Ｐゴシック" w:eastAsia="ＭＳ Ｐゴシック" w:hAnsi="ＭＳ Ｐゴシック"/>
          <w:b/>
          <w:sz w:val="36"/>
          <w:szCs w:val="36"/>
        </w:rPr>
        <w:t>トラック</w:t>
      </w:r>
      <w:r w:rsidR="00FC258B" w:rsidRPr="00721248">
        <w:rPr>
          <w:rFonts w:ascii="ＭＳ Ｐゴシック" w:eastAsia="ＭＳ Ｐゴシック" w:hAnsi="ＭＳ Ｐゴシック" w:hint="eastAsia"/>
          <w:b/>
          <w:sz w:val="36"/>
          <w:szCs w:val="36"/>
        </w:rPr>
        <w:t>駐車</w:t>
      </w:r>
      <w:r w:rsidR="00FC258B" w:rsidRPr="00721248">
        <w:rPr>
          <w:rFonts w:ascii="ＭＳ Ｐゴシック" w:eastAsia="ＭＳ Ｐゴシック" w:hAnsi="ＭＳ Ｐゴシック"/>
          <w:b/>
          <w:sz w:val="36"/>
          <w:szCs w:val="36"/>
        </w:rPr>
        <w:t>に関する</w:t>
      </w:r>
      <w:r w:rsidR="00FC258B" w:rsidRPr="00721248">
        <w:rPr>
          <w:rFonts w:ascii="ＭＳ Ｐゴシック" w:eastAsia="ＭＳ Ｐゴシック" w:hAnsi="ＭＳ Ｐゴシック" w:hint="eastAsia"/>
          <w:b/>
          <w:sz w:val="36"/>
          <w:szCs w:val="36"/>
        </w:rPr>
        <w:t>調査票</w:t>
      </w:r>
    </w:p>
    <w:p w:rsidR="0062645A" w:rsidRPr="0062645A" w:rsidRDefault="0062645A" w:rsidP="0062645A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50585E" w:rsidRPr="00781B10" w:rsidRDefault="000B1F18" w:rsidP="00781B10">
      <w:pPr>
        <w:suppressAutoHyphens/>
        <w:overflowPunct w:val="0"/>
        <w:spacing w:line="400" w:lineRule="exact"/>
        <w:textAlignment w:val="baseline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◎</w:t>
      </w:r>
      <w:bookmarkStart w:id="0" w:name="_GoBack"/>
      <w:bookmarkEnd w:id="0"/>
      <w:r w:rsidR="0062645A" w:rsidRPr="00781B1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 xml:space="preserve">　</w:t>
      </w:r>
      <w:r w:rsidR="0050585E" w:rsidRPr="00781B1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団体名（</w:t>
      </w:r>
      <w:r w:rsidR="0050585E" w:rsidRPr="00781B1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u w:val="dotted"/>
        </w:rPr>
        <w:t xml:space="preserve">　　　　　　　　　　　　</w:t>
      </w:r>
      <w:r w:rsidR="00781B10" w:rsidRPr="00781B1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u w:val="dotted"/>
        </w:rPr>
        <w:t xml:space="preserve">　　　　　　　　　　　</w:t>
      </w:r>
      <w:r w:rsidR="0050585E" w:rsidRPr="00781B1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u w:val="dotted"/>
        </w:rPr>
        <w:t xml:space="preserve">　　　　　</w:t>
      </w:r>
      <w:r w:rsidR="0050585E" w:rsidRPr="00781B1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）</w:t>
      </w:r>
    </w:p>
    <w:p w:rsidR="00781B10" w:rsidRDefault="00781B10" w:rsidP="003F62C2">
      <w:pPr>
        <w:suppressAutoHyphens/>
        <w:overflowPunct w:val="0"/>
        <w:spacing w:line="160" w:lineRule="exact"/>
        <w:textAlignment w:val="baseline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</w:p>
    <w:p w:rsidR="0050585E" w:rsidRPr="00781B10" w:rsidRDefault="0050585E" w:rsidP="00781B10">
      <w:pPr>
        <w:suppressAutoHyphens/>
        <w:overflowPunct w:val="0"/>
        <w:spacing w:line="4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781B1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※</w:t>
      </w:r>
      <w:r w:rsidR="0062645A" w:rsidRPr="00781B1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 xml:space="preserve">　</w:t>
      </w:r>
      <w:r w:rsidR="00781B10" w:rsidRPr="00781B1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責任者</w:t>
      </w:r>
      <w:r w:rsidRPr="00781B1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緊急連絡先</w:t>
      </w:r>
      <w:r w:rsidR="00781B10" w:rsidRPr="00781B10">
        <w:rPr>
          <w:rFonts w:ascii="ＭＳ Ｐゴシック" w:eastAsia="ＭＳ Ｐゴシック" w:hAnsi="ＭＳ Ｐゴシック" w:cs="ＭＳ 明朝"/>
          <w:kern w:val="0"/>
          <w:szCs w:val="21"/>
        </w:rPr>
        <w:t xml:space="preserve"> </w:t>
      </w:r>
      <w:r w:rsidRPr="00781B10">
        <w:rPr>
          <w:rFonts w:ascii="ＭＳ Ｐゴシック" w:eastAsia="ＭＳ Ｐゴシック" w:hAnsi="ＭＳ Ｐゴシック" w:cs="ＭＳ 明朝"/>
          <w:kern w:val="0"/>
          <w:szCs w:val="21"/>
        </w:rPr>
        <w:t>(</w:t>
      </w:r>
      <w:r w:rsidR="00781B10" w:rsidRPr="00781B10">
        <w:rPr>
          <w:rFonts w:ascii="ＭＳ Ｐゴシック" w:eastAsia="ＭＳ Ｐゴシック" w:hAnsi="ＭＳ Ｐゴシック" w:cs="ＭＳ 明朝" w:hint="eastAsia"/>
          <w:kern w:val="0"/>
          <w:szCs w:val="21"/>
        </w:rPr>
        <w:t>携帯番号</w:t>
      </w:r>
      <w:r w:rsidR="0021748A" w:rsidRPr="00781B10">
        <w:rPr>
          <w:rFonts w:ascii="ＭＳ Ｐゴシック" w:eastAsia="ＭＳ Ｐゴシック" w:hAnsi="ＭＳ Ｐゴシック" w:cs="ＭＳ 明朝" w:hint="eastAsia"/>
          <w:kern w:val="0"/>
          <w:szCs w:val="21"/>
          <w:u w:val="dotted"/>
        </w:rPr>
        <w:t xml:space="preserve">　　　　　　　　</w:t>
      </w:r>
      <w:r w:rsidRPr="00781B10">
        <w:rPr>
          <w:rFonts w:ascii="ＭＳ Ｐゴシック" w:eastAsia="ＭＳ Ｐゴシック" w:hAnsi="ＭＳ Ｐゴシック" w:cs="ＭＳ 明朝" w:hint="eastAsia"/>
          <w:kern w:val="0"/>
          <w:szCs w:val="21"/>
          <w:u w:val="dotted"/>
        </w:rPr>
        <w:t xml:space="preserve">　</w:t>
      </w:r>
      <w:r w:rsidR="00781B10" w:rsidRPr="00781B10">
        <w:rPr>
          <w:rFonts w:ascii="ＭＳ Ｐゴシック" w:eastAsia="ＭＳ Ｐゴシック" w:hAnsi="ＭＳ Ｐゴシック" w:cs="ＭＳ 明朝" w:hint="eastAsia"/>
          <w:kern w:val="0"/>
          <w:szCs w:val="21"/>
          <w:u w:val="dotted"/>
        </w:rPr>
        <w:t xml:space="preserve">　　</w:t>
      </w:r>
      <w:r w:rsidR="00CB55AE" w:rsidRPr="00781B10">
        <w:rPr>
          <w:rFonts w:ascii="ＭＳ Ｐゴシック" w:eastAsia="ＭＳ Ｐゴシック" w:hAnsi="ＭＳ Ｐゴシック" w:cs="ＭＳ 明朝" w:hint="eastAsia"/>
          <w:kern w:val="0"/>
          <w:szCs w:val="21"/>
          <w:u w:val="dotted"/>
        </w:rPr>
        <w:t xml:space="preserve">　　　　　</w:t>
      </w:r>
      <w:r w:rsidR="00781B10" w:rsidRPr="00781B10">
        <w:rPr>
          <w:rFonts w:ascii="ＭＳ Ｐゴシック" w:eastAsia="ＭＳ Ｐゴシック" w:hAnsi="ＭＳ Ｐゴシック" w:cs="ＭＳ 明朝" w:hint="eastAsia"/>
          <w:kern w:val="0"/>
          <w:szCs w:val="21"/>
          <w:u w:val="dotted"/>
        </w:rPr>
        <w:t xml:space="preserve">　　　</w:t>
      </w:r>
      <w:r w:rsidR="00781B10">
        <w:rPr>
          <w:rFonts w:ascii="ＭＳ Ｐゴシック" w:eastAsia="ＭＳ Ｐゴシック" w:hAnsi="ＭＳ Ｐゴシック" w:cs="ＭＳ 明朝" w:hint="eastAsia"/>
          <w:kern w:val="0"/>
          <w:szCs w:val="21"/>
          <w:u w:val="dotted"/>
        </w:rPr>
        <w:t xml:space="preserve">　　　</w:t>
      </w:r>
      <w:r w:rsidR="00781B10" w:rsidRPr="00781B10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781B10">
        <w:rPr>
          <w:rFonts w:ascii="ＭＳ Ｐゴシック" w:eastAsia="ＭＳ Ｐゴシック" w:hAnsi="ＭＳ Ｐゴシック" w:cs="ＭＳ 明朝" w:hint="eastAsia"/>
          <w:kern w:val="0"/>
          <w:szCs w:val="21"/>
        </w:rPr>
        <w:t>氏名</w:t>
      </w:r>
      <w:r w:rsidRPr="00781B10">
        <w:rPr>
          <w:rFonts w:ascii="ＭＳ Ｐゴシック" w:eastAsia="ＭＳ Ｐゴシック" w:hAnsi="ＭＳ Ｐゴシック" w:cs="Century"/>
          <w:kern w:val="0"/>
          <w:szCs w:val="21"/>
          <w:u w:val="dotted"/>
        </w:rPr>
        <w:t xml:space="preserve">         </w:t>
      </w:r>
      <w:r w:rsidR="0062645A" w:rsidRPr="00781B10">
        <w:rPr>
          <w:rFonts w:ascii="ＭＳ Ｐゴシック" w:eastAsia="ＭＳ Ｐゴシック" w:hAnsi="ＭＳ Ｐゴシック" w:cs="Century" w:hint="eastAsia"/>
          <w:kern w:val="0"/>
          <w:szCs w:val="21"/>
          <w:u w:val="dotted"/>
        </w:rPr>
        <w:t xml:space="preserve">　　</w:t>
      </w:r>
      <w:r w:rsidR="00781B10">
        <w:rPr>
          <w:rFonts w:ascii="ＭＳ Ｐゴシック" w:eastAsia="ＭＳ Ｐゴシック" w:hAnsi="ＭＳ Ｐゴシック" w:cs="Century" w:hint="eastAsia"/>
          <w:kern w:val="0"/>
          <w:szCs w:val="21"/>
          <w:u w:val="dotted"/>
        </w:rPr>
        <w:t xml:space="preserve">　　</w:t>
      </w:r>
      <w:r w:rsidR="00CB55AE" w:rsidRPr="00781B10">
        <w:rPr>
          <w:rFonts w:ascii="ＭＳ Ｐゴシック" w:eastAsia="ＭＳ Ｐゴシック" w:hAnsi="ＭＳ Ｐゴシック" w:cs="Century" w:hint="eastAsia"/>
          <w:kern w:val="0"/>
          <w:szCs w:val="21"/>
          <w:u w:val="dotted"/>
        </w:rPr>
        <w:t xml:space="preserve">　　</w:t>
      </w:r>
      <w:r w:rsidR="00781B10" w:rsidRPr="00781B10">
        <w:rPr>
          <w:rFonts w:ascii="ＭＳ Ｐゴシック" w:eastAsia="ＭＳ Ｐゴシック" w:hAnsi="ＭＳ Ｐゴシック" w:cs="Century" w:hint="eastAsia"/>
          <w:kern w:val="0"/>
          <w:szCs w:val="21"/>
          <w:u w:val="dotted"/>
        </w:rPr>
        <w:t xml:space="preserve">　　</w:t>
      </w:r>
      <w:r w:rsidR="00CB55AE" w:rsidRPr="00781B10">
        <w:rPr>
          <w:rFonts w:ascii="ＭＳ Ｐゴシック" w:eastAsia="ＭＳ Ｐゴシック" w:hAnsi="ＭＳ Ｐゴシック" w:cs="Century" w:hint="eastAsia"/>
          <w:kern w:val="0"/>
          <w:szCs w:val="21"/>
          <w:u w:val="dotted"/>
        </w:rPr>
        <w:t xml:space="preserve">　　</w:t>
      </w:r>
      <w:r w:rsidR="00781B10">
        <w:rPr>
          <w:rFonts w:ascii="ＭＳ Ｐゴシック" w:eastAsia="ＭＳ Ｐゴシック" w:hAnsi="ＭＳ Ｐゴシック" w:cs="Century" w:hint="eastAsia"/>
          <w:kern w:val="0"/>
          <w:szCs w:val="21"/>
          <w:u w:val="dotted"/>
        </w:rPr>
        <w:t xml:space="preserve"> </w:t>
      </w:r>
      <w:r w:rsidR="00781B10" w:rsidRPr="00781B10">
        <w:rPr>
          <w:rFonts w:ascii="ＭＳ Ｐゴシック" w:eastAsia="ＭＳ Ｐゴシック" w:hAnsi="ＭＳ Ｐゴシック" w:cs="Century" w:hint="eastAsia"/>
          <w:kern w:val="0"/>
          <w:szCs w:val="21"/>
        </w:rPr>
        <w:t xml:space="preserve"> </w:t>
      </w:r>
      <w:r w:rsidRPr="00781B10">
        <w:rPr>
          <w:rFonts w:ascii="ＭＳ Ｐゴシック" w:eastAsia="ＭＳ Ｐゴシック" w:hAnsi="ＭＳ Ｐゴシック" w:cs="ＭＳ 明朝" w:hint="eastAsia"/>
          <w:kern w:val="0"/>
          <w:szCs w:val="21"/>
        </w:rPr>
        <w:t>）</w:t>
      </w:r>
    </w:p>
    <w:p w:rsidR="00AA3279" w:rsidRPr="00781B10" w:rsidRDefault="00AA3279" w:rsidP="0062645A">
      <w:pPr>
        <w:suppressAutoHyphens/>
        <w:overflowPunct w:val="0"/>
        <w:snapToGrid w:val="0"/>
        <w:spacing w:line="400" w:lineRule="exact"/>
        <w:jc w:val="lef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p w:rsidR="00863080" w:rsidRPr="0062645A" w:rsidRDefault="00781B10" w:rsidP="0062645A">
      <w:pPr>
        <w:suppressAutoHyphens/>
        <w:overflowPunct w:val="0"/>
        <w:snapToGrid w:val="0"/>
        <w:spacing w:line="400" w:lineRule="exact"/>
        <w:ind w:firstLineChars="100" w:firstLine="210"/>
        <w:jc w:val="left"/>
        <w:textAlignment w:val="baseline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函館市</w:t>
      </w:r>
      <w:r w:rsidR="0021748A" w:rsidRPr="0062645A">
        <w:rPr>
          <w:rFonts w:ascii="Century" w:eastAsia="ＭＳ 明朝" w:hAnsi="Century" w:cs="ＭＳ 明朝" w:hint="eastAsia"/>
          <w:kern w:val="0"/>
          <w:szCs w:val="21"/>
        </w:rPr>
        <w:t>芸術</w:t>
      </w:r>
      <w:r w:rsidR="0062645A">
        <w:rPr>
          <w:rFonts w:ascii="Century" w:eastAsia="ＭＳ 明朝" w:hAnsi="Century" w:cs="ＭＳ 明朝" w:hint="eastAsia"/>
          <w:kern w:val="0"/>
          <w:szCs w:val="21"/>
        </w:rPr>
        <w:t>ホール駐車場のスペースの関係で、バス及び大型トラックの駐車台数</w:t>
      </w:r>
      <w:r w:rsidR="00D00660">
        <w:rPr>
          <w:rFonts w:ascii="Century" w:eastAsia="ＭＳ 明朝" w:hAnsi="Century" w:cs="ＭＳ 明朝" w:hint="eastAsia"/>
          <w:kern w:val="0"/>
          <w:szCs w:val="21"/>
        </w:rPr>
        <w:t>の把握</w:t>
      </w:r>
      <w:r w:rsidR="00AA3279" w:rsidRPr="0062645A">
        <w:rPr>
          <w:rFonts w:ascii="Century" w:eastAsia="ＭＳ 明朝" w:hAnsi="Century" w:cs="ＭＳ 明朝" w:hint="eastAsia"/>
          <w:kern w:val="0"/>
          <w:szCs w:val="21"/>
        </w:rPr>
        <w:t>と</w:t>
      </w:r>
      <w:r w:rsidR="0062645A">
        <w:rPr>
          <w:rFonts w:ascii="Century" w:eastAsia="ＭＳ 明朝" w:hAnsi="Century" w:cs="ＭＳ 明朝" w:hint="eastAsia"/>
          <w:kern w:val="0"/>
          <w:szCs w:val="21"/>
        </w:rPr>
        <w:t>、</w:t>
      </w:r>
      <w:r w:rsidR="00AA3279" w:rsidRPr="0062645A">
        <w:rPr>
          <w:rFonts w:ascii="Century" w:eastAsia="ＭＳ 明朝" w:hAnsi="Century" w:cs="ＭＳ 明朝"/>
          <w:kern w:val="0"/>
          <w:szCs w:val="21"/>
        </w:rPr>
        <w:t>打楽器の搬入方法</w:t>
      </w:r>
      <w:r w:rsidR="00AA3279" w:rsidRPr="0062645A">
        <w:rPr>
          <w:rFonts w:ascii="Century" w:eastAsia="ＭＳ 明朝" w:hAnsi="Century" w:cs="ＭＳ 明朝" w:hint="eastAsia"/>
          <w:kern w:val="0"/>
          <w:szCs w:val="21"/>
        </w:rPr>
        <w:t>に</w:t>
      </w:r>
      <w:r w:rsidR="00AA3279" w:rsidRPr="0062645A">
        <w:rPr>
          <w:rFonts w:ascii="Century" w:eastAsia="ＭＳ 明朝" w:hAnsi="Century" w:cs="ＭＳ 明朝"/>
          <w:kern w:val="0"/>
          <w:szCs w:val="21"/>
        </w:rPr>
        <w:t>関する</w:t>
      </w:r>
      <w:r w:rsidR="0021748A" w:rsidRPr="0062645A">
        <w:rPr>
          <w:rFonts w:ascii="Century" w:eastAsia="ＭＳ 明朝" w:hAnsi="Century" w:cs="ＭＳ 明朝" w:hint="eastAsia"/>
          <w:kern w:val="0"/>
          <w:szCs w:val="21"/>
        </w:rPr>
        <w:t>調査</w:t>
      </w:r>
      <w:r w:rsidR="0021748A" w:rsidRPr="0062645A">
        <w:rPr>
          <w:rFonts w:ascii="Century" w:eastAsia="ＭＳ 明朝" w:hAnsi="Century" w:cs="ＭＳ 明朝"/>
          <w:kern w:val="0"/>
          <w:szCs w:val="21"/>
        </w:rPr>
        <w:t>です。</w:t>
      </w:r>
    </w:p>
    <w:p w:rsidR="0021748A" w:rsidRPr="0062645A" w:rsidRDefault="00AA3279" w:rsidP="00E37438">
      <w:pPr>
        <w:suppressAutoHyphens/>
        <w:overflowPunct w:val="0"/>
        <w:snapToGrid w:val="0"/>
        <w:spacing w:line="400" w:lineRule="exact"/>
        <w:ind w:firstLineChars="100" w:firstLine="220"/>
        <w:jc w:val="lef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E37438">
        <w:rPr>
          <w:rFonts w:ascii="Century" w:eastAsia="ＭＳ 明朝" w:hAnsi="Century" w:cs="ＭＳ 明朝" w:hint="eastAsia"/>
          <w:kern w:val="0"/>
          <w:sz w:val="22"/>
        </w:rPr>
        <w:t>打楽器を</w:t>
      </w:r>
      <w:r w:rsidR="00863080" w:rsidRPr="00E37438">
        <w:rPr>
          <w:rFonts w:ascii="Century" w:eastAsia="ＭＳ 明朝" w:hAnsi="Century" w:cs="ＭＳ 明朝" w:hint="eastAsia"/>
          <w:kern w:val="0"/>
          <w:sz w:val="22"/>
        </w:rPr>
        <w:t>使用</w:t>
      </w:r>
      <w:r w:rsidRPr="00E37438">
        <w:rPr>
          <w:rFonts w:ascii="Century" w:eastAsia="ＭＳ 明朝" w:hAnsi="Century" w:cs="ＭＳ 明朝" w:hint="eastAsia"/>
          <w:kern w:val="0"/>
          <w:sz w:val="22"/>
        </w:rPr>
        <w:t>する</w:t>
      </w:r>
      <w:r w:rsidR="003F62C2" w:rsidRPr="00E37438">
        <w:rPr>
          <w:rFonts w:ascii="Century" w:eastAsia="ＭＳ 明朝" w:hAnsi="Century" w:cs="ＭＳ 明朝" w:hint="eastAsia"/>
          <w:kern w:val="0"/>
          <w:sz w:val="22"/>
        </w:rPr>
        <w:t>すべての</w:t>
      </w:r>
      <w:r w:rsidR="0021748A" w:rsidRPr="00E37438">
        <w:rPr>
          <w:rFonts w:ascii="Century" w:eastAsia="ＭＳ 明朝" w:hAnsi="Century" w:cs="ＭＳ 明朝" w:hint="eastAsia"/>
          <w:kern w:val="0"/>
          <w:sz w:val="22"/>
        </w:rPr>
        <w:t>団体は</w:t>
      </w:r>
      <w:r w:rsidR="0062645A" w:rsidRPr="00E37438">
        <w:rPr>
          <w:rFonts w:ascii="Century" w:eastAsia="ＭＳ 明朝" w:hAnsi="Century" w:cs="ＭＳ 明朝" w:hint="eastAsia"/>
          <w:kern w:val="0"/>
          <w:sz w:val="22"/>
        </w:rPr>
        <w:t>、</w:t>
      </w:r>
      <w:r w:rsidR="00863080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１２月</w:t>
      </w:r>
      <w:r w:rsidR="00B8050B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１０</w:t>
      </w:r>
      <w:r w:rsidR="00863080" w:rsidRPr="0042285F">
        <w:rPr>
          <w:rFonts w:ascii="Century" w:eastAsia="ＭＳ 明朝" w:hAnsi="Century" w:cs="ＭＳ 明朝"/>
          <w:b/>
          <w:kern w:val="0"/>
          <w:sz w:val="22"/>
          <w:u w:val="single"/>
        </w:rPr>
        <w:t>日</w:t>
      </w:r>
      <w:r w:rsidR="0062645A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（月）</w:t>
      </w:r>
      <w:r w:rsidR="00B8050B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～</w:t>
      </w:r>
      <w:r w:rsidR="0062645A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１２月</w:t>
      </w:r>
      <w:r w:rsidR="00B8050B" w:rsidRPr="0042285F">
        <w:rPr>
          <w:rFonts w:ascii="Century" w:eastAsia="ＭＳ 明朝" w:hAnsi="Century" w:cs="ＭＳ 明朝"/>
          <w:b/>
          <w:kern w:val="0"/>
          <w:sz w:val="22"/>
          <w:u w:val="single"/>
        </w:rPr>
        <w:t>１７日</w:t>
      </w:r>
      <w:r w:rsidR="0062645A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（月）</w:t>
      </w:r>
      <w:r w:rsidR="00863080" w:rsidRPr="0042285F">
        <w:rPr>
          <w:rFonts w:ascii="Century" w:eastAsia="ＭＳ 明朝" w:hAnsi="Century" w:cs="ＭＳ 明朝"/>
          <w:b/>
          <w:kern w:val="0"/>
          <w:sz w:val="22"/>
          <w:u w:val="single"/>
        </w:rPr>
        <w:t>までの</w:t>
      </w:r>
      <w:r w:rsidR="00B8050B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期間内</w:t>
      </w:r>
      <w:r w:rsidR="00E37438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で、</w:t>
      </w:r>
      <w:r w:rsidR="00863080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参加申込</w:t>
      </w:r>
      <w:r w:rsidR="00863080" w:rsidRPr="0042285F">
        <w:rPr>
          <w:rFonts w:ascii="Century" w:eastAsia="ＭＳ 明朝" w:hAnsi="Century" w:cs="ＭＳ 明朝"/>
          <w:b/>
          <w:kern w:val="0"/>
          <w:sz w:val="22"/>
          <w:u w:val="single"/>
        </w:rPr>
        <w:t>書</w:t>
      </w:r>
      <w:r w:rsidR="0062645A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の</w:t>
      </w:r>
      <w:r w:rsidR="00863080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郵送</w:t>
      </w:r>
      <w:r w:rsidR="0062645A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・持参</w:t>
      </w:r>
      <w:r w:rsidR="00863080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時</w:t>
      </w:r>
      <w:r w:rsidR="002D2EC5" w:rsidRPr="0042285F">
        <w:rPr>
          <w:rFonts w:ascii="Century" w:eastAsia="ＭＳ 明朝" w:hAnsi="Century" w:cs="ＭＳ 明朝"/>
          <w:b/>
          <w:kern w:val="0"/>
          <w:sz w:val="22"/>
          <w:u w:val="single"/>
        </w:rPr>
        <w:t>に</w:t>
      </w:r>
      <w:r w:rsidR="00863080" w:rsidRPr="0042285F">
        <w:rPr>
          <w:rFonts w:ascii="Century" w:eastAsia="ＭＳ 明朝" w:hAnsi="Century" w:cs="ＭＳ 明朝" w:hint="eastAsia"/>
          <w:b/>
          <w:kern w:val="0"/>
          <w:sz w:val="22"/>
          <w:u w:val="single"/>
        </w:rPr>
        <w:t>一緒に</w:t>
      </w:r>
      <w:r w:rsidRPr="0042285F">
        <w:rPr>
          <w:rFonts w:ascii="Century" w:eastAsia="ＭＳ 明朝" w:hAnsi="Century" w:cs="ＭＳ 明朝"/>
          <w:b/>
          <w:kern w:val="0"/>
          <w:sz w:val="22"/>
          <w:u w:val="single"/>
        </w:rPr>
        <w:t>提出</w:t>
      </w:r>
      <w:r w:rsidRPr="0062645A">
        <w:rPr>
          <w:rFonts w:ascii="Century" w:eastAsia="ＭＳ 明朝" w:hAnsi="Century" w:cs="ＭＳ 明朝"/>
          <w:kern w:val="0"/>
          <w:szCs w:val="21"/>
        </w:rPr>
        <w:t>をお願いします。</w:t>
      </w:r>
    </w:p>
    <w:p w:rsidR="002D2EC5" w:rsidRPr="0062645A" w:rsidRDefault="002D2EC5" w:rsidP="0062645A">
      <w:pPr>
        <w:suppressAutoHyphens/>
        <w:overflowPunct w:val="0"/>
        <w:snapToGrid w:val="0"/>
        <w:spacing w:line="400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p w:rsidR="0050585E" w:rsidRPr="0062645A" w:rsidRDefault="0050585E" w:rsidP="0062645A">
      <w:pPr>
        <w:suppressAutoHyphens/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81B10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shd w:val="pct15" w:color="auto" w:fill="FFFFFF"/>
        </w:rPr>
        <w:t>１．搬入方法について</w:t>
      </w:r>
      <w:r w:rsidR="00863080" w:rsidRPr="0062645A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　</w:t>
      </w:r>
      <w:r w:rsidRPr="0062645A">
        <w:rPr>
          <w:rFonts w:ascii="Century" w:eastAsia="ＭＳ 明朝" w:hAnsi="Century" w:cs="ＭＳ 明朝" w:hint="eastAsia"/>
          <w:spacing w:val="2"/>
          <w:kern w:val="0"/>
          <w:szCs w:val="21"/>
        </w:rPr>
        <w:t>＊使用するものに○をつけてください</w:t>
      </w:r>
    </w:p>
    <w:p w:rsidR="003F62C2" w:rsidRDefault="003F62C2" w:rsidP="00D00660">
      <w:pPr>
        <w:suppressAutoHyphens/>
        <w:overflowPunct w:val="0"/>
        <w:spacing w:line="120" w:lineRule="exact"/>
        <w:textAlignment w:val="baseline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</w:p>
    <w:p w:rsidR="0050585E" w:rsidRPr="0062645A" w:rsidRDefault="0050585E" w:rsidP="00CB55AE">
      <w:pPr>
        <w:spacing w:line="400" w:lineRule="exact"/>
        <w:ind w:firstLineChars="100" w:firstLine="210"/>
        <w:rPr>
          <w:szCs w:val="21"/>
        </w:rPr>
      </w:pPr>
      <w:r w:rsidRPr="0062645A">
        <w:rPr>
          <w:rFonts w:hint="eastAsia"/>
          <w:szCs w:val="21"/>
        </w:rPr>
        <w:t>バス</w:t>
      </w:r>
      <w:r w:rsidRPr="0062645A">
        <w:rPr>
          <w:szCs w:val="21"/>
        </w:rPr>
        <w:t>を使用（</w:t>
      </w:r>
      <w:r w:rsidRPr="0062645A">
        <w:rPr>
          <w:rFonts w:hint="eastAsia"/>
          <w:szCs w:val="21"/>
        </w:rPr>
        <w:t xml:space="preserve">　</w:t>
      </w:r>
      <w:r w:rsidRPr="0062645A">
        <w:rPr>
          <w:szCs w:val="21"/>
        </w:rPr>
        <w:t xml:space="preserve">　　）</w:t>
      </w:r>
      <w:r w:rsidR="00863080" w:rsidRPr="0062645A">
        <w:rPr>
          <w:rFonts w:hint="eastAsia"/>
          <w:szCs w:val="21"/>
        </w:rPr>
        <w:t xml:space="preserve">　</w:t>
      </w:r>
      <w:r w:rsidR="00863080" w:rsidRPr="0062645A">
        <w:rPr>
          <w:szCs w:val="21"/>
        </w:rPr>
        <w:t xml:space="preserve">　</w:t>
      </w:r>
      <w:r w:rsidRPr="0062645A">
        <w:rPr>
          <w:szCs w:val="21"/>
        </w:rPr>
        <w:t>大型トラックを使用（　　　）</w:t>
      </w:r>
      <w:r w:rsidR="00CB55AE">
        <w:rPr>
          <w:rFonts w:hint="eastAsia"/>
          <w:szCs w:val="21"/>
        </w:rPr>
        <w:t xml:space="preserve">　　</w:t>
      </w:r>
      <w:r w:rsidR="004474E6" w:rsidRPr="0062645A">
        <w:rPr>
          <w:rFonts w:hint="eastAsia"/>
          <w:szCs w:val="21"/>
        </w:rPr>
        <w:t>一般車両</w:t>
      </w:r>
      <w:r w:rsidR="00863080" w:rsidRPr="0062645A">
        <w:rPr>
          <w:rFonts w:hint="eastAsia"/>
          <w:szCs w:val="21"/>
        </w:rPr>
        <w:t>・</w:t>
      </w:r>
      <w:r w:rsidR="00863080" w:rsidRPr="0062645A">
        <w:rPr>
          <w:szCs w:val="21"/>
        </w:rPr>
        <w:t>軽トラック</w:t>
      </w:r>
      <w:r w:rsidR="00CB55AE" w:rsidRPr="0062645A">
        <w:rPr>
          <w:szCs w:val="21"/>
        </w:rPr>
        <w:t>等</w:t>
      </w:r>
      <w:r w:rsidRPr="0062645A">
        <w:rPr>
          <w:szCs w:val="21"/>
        </w:rPr>
        <w:t>を使用（　　　）</w:t>
      </w:r>
    </w:p>
    <w:p w:rsidR="003F62C2" w:rsidRDefault="003F62C2" w:rsidP="00D00660">
      <w:pPr>
        <w:suppressAutoHyphens/>
        <w:overflowPunct w:val="0"/>
        <w:spacing w:line="120" w:lineRule="exact"/>
        <w:textAlignment w:val="baseline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</w:p>
    <w:p w:rsidR="00533180" w:rsidRPr="0062645A" w:rsidRDefault="00AA3279" w:rsidP="00CB55AE">
      <w:pPr>
        <w:spacing w:line="400" w:lineRule="exact"/>
        <w:ind w:firstLineChars="100" w:firstLine="210"/>
        <w:rPr>
          <w:szCs w:val="21"/>
        </w:rPr>
      </w:pPr>
      <w:r w:rsidRPr="0062645A">
        <w:rPr>
          <w:rFonts w:hint="eastAsia"/>
          <w:szCs w:val="21"/>
        </w:rPr>
        <w:t>打楽器を使用するが</w:t>
      </w:r>
      <w:r w:rsidRPr="0062645A">
        <w:rPr>
          <w:szCs w:val="21"/>
        </w:rPr>
        <w:t>、</w:t>
      </w:r>
      <w:r w:rsidR="00CB55AE">
        <w:rPr>
          <w:rFonts w:hint="eastAsia"/>
          <w:szCs w:val="21"/>
        </w:rPr>
        <w:t>指定される専用</w:t>
      </w:r>
      <w:r w:rsidRPr="0062645A">
        <w:rPr>
          <w:szCs w:val="21"/>
        </w:rPr>
        <w:t>搬入口</w:t>
      </w:r>
      <w:r w:rsidR="00781B10">
        <w:rPr>
          <w:rFonts w:hint="eastAsia"/>
          <w:szCs w:val="21"/>
        </w:rPr>
        <w:t>や打楽器置場</w:t>
      </w:r>
      <w:r w:rsidRPr="0062645A">
        <w:rPr>
          <w:szCs w:val="21"/>
        </w:rPr>
        <w:t>を利用せず</w:t>
      </w:r>
      <w:r w:rsidR="00CB55AE">
        <w:rPr>
          <w:rFonts w:hint="eastAsia"/>
          <w:szCs w:val="21"/>
        </w:rPr>
        <w:t>に</w:t>
      </w:r>
      <w:r w:rsidRPr="0062645A">
        <w:rPr>
          <w:rFonts w:hint="eastAsia"/>
          <w:szCs w:val="21"/>
        </w:rPr>
        <w:t>団体で</w:t>
      </w:r>
      <w:r w:rsidRPr="0062645A">
        <w:rPr>
          <w:szCs w:val="21"/>
        </w:rPr>
        <w:t>管理する（</w:t>
      </w:r>
      <w:r w:rsidRPr="0062645A">
        <w:rPr>
          <w:rFonts w:hint="eastAsia"/>
          <w:szCs w:val="21"/>
        </w:rPr>
        <w:t xml:space="preserve">　</w:t>
      </w:r>
      <w:r w:rsidRPr="0062645A">
        <w:rPr>
          <w:szCs w:val="21"/>
        </w:rPr>
        <w:t xml:space="preserve">　　）</w:t>
      </w:r>
    </w:p>
    <w:p w:rsidR="00AA3279" w:rsidRPr="00781B10" w:rsidRDefault="00AA3279" w:rsidP="0062645A">
      <w:pPr>
        <w:spacing w:line="400" w:lineRule="exact"/>
        <w:rPr>
          <w:szCs w:val="21"/>
        </w:rPr>
      </w:pPr>
    </w:p>
    <w:p w:rsidR="00CB55AE" w:rsidRPr="00781B10" w:rsidRDefault="00CB55AE" w:rsidP="00CB55AE">
      <w:pPr>
        <w:spacing w:line="400" w:lineRule="exact"/>
        <w:rPr>
          <w:sz w:val="24"/>
          <w:szCs w:val="24"/>
        </w:rPr>
      </w:pPr>
      <w:r w:rsidRPr="00781B10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shd w:val="pct15" w:color="auto" w:fill="FFFFFF"/>
        </w:rPr>
        <w:t>２</w:t>
      </w:r>
      <w:r w:rsidRPr="00781B10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shd w:val="pct15" w:color="auto" w:fill="FFFFFF"/>
        </w:rPr>
        <w:t>．バス・</w:t>
      </w:r>
      <w:r w:rsidRPr="00781B10"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  <w:shd w:val="pct15" w:color="auto" w:fill="FFFFFF"/>
        </w:rPr>
        <w:t>大型トラックを使用する団体</w:t>
      </w:r>
      <w:r w:rsidRPr="00781B10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shd w:val="pct15" w:color="auto" w:fill="FFFFFF"/>
        </w:rPr>
        <w:t>へ</w:t>
      </w:r>
    </w:p>
    <w:p w:rsidR="003F62C2" w:rsidRDefault="003F62C2" w:rsidP="00D00660">
      <w:pPr>
        <w:suppressAutoHyphens/>
        <w:overflowPunct w:val="0"/>
        <w:spacing w:line="120" w:lineRule="exact"/>
        <w:textAlignment w:val="baseline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</w:p>
    <w:p w:rsidR="00D00660" w:rsidRDefault="00CB55AE" w:rsidP="00D00660">
      <w:pPr>
        <w:spacing w:line="400" w:lineRule="exact"/>
        <w:ind w:leftChars="100" w:left="210" w:firstLineChars="100" w:firstLine="210"/>
        <w:rPr>
          <w:rFonts w:ascii="ＭＳ 明朝" w:hAnsi="Times New Roman" w:hint="eastAsia"/>
          <w:color w:val="000000"/>
          <w:sz w:val="20"/>
          <w:szCs w:val="20"/>
        </w:rPr>
      </w:pPr>
      <w:r w:rsidRPr="0062645A">
        <w:rPr>
          <w:szCs w:val="21"/>
        </w:rPr>
        <w:t>通常</w:t>
      </w:r>
      <w:r w:rsidR="00D00660">
        <w:rPr>
          <w:rFonts w:hint="eastAsia"/>
          <w:szCs w:val="21"/>
        </w:rPr>
        <w:t>の</w:t>
      </w:r>
      <w:r w:rsidRPr="0062645A">
        <w:rPr>
          <w:rFonts w:hint="eastAsia"/>
          <w:szCs w:val="21"/>
        </w:rPr>
        <w:t>ゲートから</w:t>
      </w:r>
      <w:r w:rsidRPr="0062645A">
        <w:rPr>
          <w:szCs w:val="21"/>
        </w:rPr>
        <w:t>入場できません</w:t>
      </w:r>
      <w:r>
        <w:rPr>
          <w:rFonts w:hint="eastAsia"/>
          <w:szCs w:val="21"/>
        </w:rPr>
        <w:t>ので、</w:t>
      </w:r>
      <w:r w:rsidRPr="0062645A">
        <w:rPr>
          <w:szCs w:val="21"/>
        </w:rPr>
        <w:t>美術館側の</w:t>
      </w:r>
      <w:r>
        <w:rPr>
          <w:rFonts w:hint="eastAsia"/>
          <w:szCs w:val="21"/>
        </w:rPr>
        <w:t>担当係による</w:t>
      </w:r>
      <w:r w:rsidRPr="0062645A">
        <w:rPr>
          <w:szCs w:val="21"/>
        </w:rPr>
        <w:t>手動</w:t>
      </w:r>
      <w:r w:rsidR="00D00660">
        <w:rPr>
          <w:rFonts w:hint="eastAsia"/>
          <w:szCs w:val="21"/>
        </w:rPr>
        <w:t>の</w:t>
      </w:r>
      <w:r w:rsidRPr="0062645A">
        <w:rPr>
          <w:szCs w:val="21"/>
        </w:rPr>
        <w:t>ゲートから入</w:t>
      </w:r>
      <w:r>
        <w:rPr>
          <w:rFonts w:hint="eastAsia"/>
          <w:szCs w:val="21"/>
        </w:rPr>
        <w:t>り、</w:t>
      </w:r>
      <w:r w:rsidRPr="00CB55AE">
        <w:rPr>
          <w:rFonts w:hint="eastAsia"/>
          <w:szCs w:val="21"/>
        </w:rPr>
        <w:t>担当係の指示</w:t>
      </w:r>
      <w:r w:rsidR="00781B10">
        <w:rPr>
          <w:rFonts w:hint="eastAsia"/>
          <w:szCs w:val="21"/>
        </w:rPr>
        <w:t>で</w:t>
      </w:r>
      <w:r w:rsidRPr="00CB55AE">
        <w:rPr>
          <w:rFonts w:hint="eastAsia"/>
          <w:szCs w:val="21"/>
        </w:rPr>
        <w:t>、決められた時間に</w:t>
      </w:r>
      <w:r>
        <w:rPr>
          <w:rFonts w:hint="eastAsia"/>
          <w:szCs w:val="21"/>
        </w:rPr>
        <w:t>指定された専用</w:t>
      </w:r>
      <w:r w:rsidRPr="00CB55AE">
        <w:rPr>
          <w:rFonts w:hint="eastAsia"/>
          <w:szCs w:val="21"/>
        </w:rPr>
        <w:t>搬入口に車を着け</w:t>
      </w:r>
      <w:r>
        <w:rPr>
          <w:rFonts w:hint="eastAsia"/>
          <w:szCs w:val="21"/>
        </w:rPr>
        <w:t>ます</w:t>
      </w:r>
      <w:r w:rsidRPr="00CB55AE">
        <w:rPr>
          <w:rFonts w:hint="eastAsia"/>
          <w:szCs w:val="21"/>
        </w:rPr>
        <w:t>。</w:t>
      </w:r>
      <w:r w:rsidR="00D00660">
        <w:rPr>
          <w:rFonts w:ascii="ＭＳ 明朝" w:hAnsi="Times New Roman" w:hint="eastAsia"/>
          <w:color w:val="000000"/>
          <w:sz w:val="20"/>
          <w:szCs w:val="20"/>
        </w:rPr>
        <w:t>【</w:t>
      </w:r>
      <w:r w:rsidR="003F62C2">
        <w:rPr>
          <w:rFonts w:ascii="ＭＳ 明朝" w:hAnsi="Times New Roman" w:hint="eastAsia"/>
          <w:color w:val="000000"/>
          <w:sz w:val="20"/>
          <w:szCs w:val="20"/>
        </w:rPr>
        <w:t>駐車</w:t>
      </w:r>
      <w:r w:rsidR="003F62C2">
        <w:rPr>
          <w:rFonts w:ascii="ＭＳ 明朝" w:hAnsi="Times New Roman" w:hint="eastAsia"/>
          <w:color w:val="000000"/>
          <w:sz w:val="20"/>
          <w:szCs w:val="20"/>
        </w:rPr>
        <w:t>無料</w:t>
      </w:r>
      <w:r w:rsidR="00D00660">
        <w:rPr>
          <w:rFonts w:ascii="ＭＳ 明朝" w:hAnsi="Times New Roman" w:hint="eastAsia"/>
          <w:color w:val="000000"/>
          <w:sz w:val="20"/>
          <w:szCs w:val="20"/>
        </w:rPr>
        <w:t>】</w:t>
      </w:r>
    </w:p>
    <w:p w:rsidR="00CB55AE" w:rsidRPr="0062645A" w:rsidRDefault="00CB55AE" w:rsidP="00D00660">
      <w:pPr>
        <w:spacing w:line="400" w:lineRule="exact"/>
        <w:ind w:firstLineChars="200" w:firstLine="420"/>
        <w:rPr>
          <w:szCs w:val="21"/>
        </w:rPr>
      </w:pPr>
      <w:r w:rsidRPr="0062645A">
        <w:rPr>
          <w:szCs w:val="21"/>
        </w:rPr>
        <w:t>次の事項に記入してください。</w:t>
      </w:r>
    </w:p>
    <w:p w:rsidR="003F62C2" w:rsidRDefault="003F62C2" w:rsidP="00D00660">
      <w:pPr>
        <w:suppressAutoHyphens/>
        <w:overflowPunct w:val="0"/>
        <w:spacing w:line="120" w:lineRule="exact"/>
        <w:textAlignment w:val="baseline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</w:p>
    <w:p w:rsidR="00CB55AE" w:rsidRPr="0062645A" w:rsidRDefault="00CB55AE" w:rsidP="00E37438">
      <w:pPr>
        <w:spacing w:line="40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◆　</w:t>
      </w:r>
      <w:r w:rsidRPr="0062645A">
        <w:rPr>
          <w:rFonts w:hint="eastAsia"/>
          <w:szCs w:val="21"/>
        </w:rPr>
        <w:t>駐車場利用</w:t>
      </w:r>
      <w:r>
        <w:rPr>
          <w:rFonts w:hint="eastAsia"/>
          <w:szCs w:val="21"/>
        </w:rPr>
        <w:t xml:space="preserve">　　</w:t>
      </w:r>
      <w:r w:rsidRPr="0062645A">
        <w:rPr>
          <w:rFonts w:hint="eastAsia"/>
          <w:szCs w:val="21"/>
        </w:rPr>
        <w:t>バス（</w:t>
      </w:r>
      <w:r>
        <w:rPr>
          <w:szCs w:val="21"/>
        </w:rPr>
        <w:t xml:space="preserve">　　　）</w:t>
      </w:r>
      <w:r>
        <w:rPr>
          <w:rFonts w:hint="eastAsia"/>
          <w:szCs w:val="21"/>
        </w:rPr>
        <w:t xml:space="preserve">　　</w:t>
      </w:r>
      <w:r w:rsidRPr="0062645A">
        <w:rPr>
          <w:szCs w:val="21"/>
        </w:rPr>
        <w:t>大型トラック</w:t>
      </w:r>
      <w:r w:rsidRPr="0062645A">
        <w:rPr>
          <w:rFonts w:hint="eastAsia"/>
          <w:szCs w:val="21"/>
        </w:rPr>
        <w:t>（</w:t>
      </w:r>
      <w:r w:rsidRPr="0062645A">
        <w:rPr>
          <w:szCs w:val="21"/>
        </w:rPr>
        <w:t xml:space="preserve">　　　）</w:t>
      </w:r>
    </w:p>
    <w:p w:rsidR="003F62C2" w:rsidRDefault="003F62C2" w:rsidP="00D00660">
      <w:pPr>
        <w:suppressAutoHyphens/>
        <w:overflowPunct w:val="0"/>
        <w:spacing w:line="120" w:lineRule="exact"/>
        <w:textAlignment w:val="baseline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</w:p>
    <w:p w:rsidR="00CB55AE" w:rsidRPr="0062645A" w:rsidRDefault="00CB55AE" w:rsidP="00E37438">
      <w:pPr>
        <w:spacing w:line="40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◆　</w:t>
      </w:r>
      <w:r w:rsidRPr="0062645A">
        <w:rPr>
          <w:rFonts w:hint="eastAsia"/>
          <w:szCs w:val="21"/>
        </w:rPr>
        <w:t>利用時間</w:t>
      </w:r>
      <w:r>
        <w:rPr>
          <w:rFonts w:hint="eastAsia"/>
          <w:szCs w:val="21"/>
        </w:rPr>
        <w:t xml:space="preserve">　　　①　</w:t>
      </w:r>
      <w:r w:rsidRPr="0062645A">
        <w:rPr>
          <w:rFonts w:hint="eastAsia"/>
          <w:szCs w:val="21"/>
        </w:rPr>
        <w:t>入場時間</w:t>
      </w:r>
      <w:r>
        <w:rPr>
          <w:szCs w:val="21"/>
        </w:rPr>
        <w:t>（</w:t>
      </w:r>
      <w:r>
        <w:rPr>
          <w:rFonts w:hint="eastAsia"/>
          <w:szCs w:val="21"/>
        </w:rPr>
        <w:t xml:space="preserve">　　　　　　　　</w:t>
      </w:r>
      <w:r w:rsidRPr="0062645A">
        <w:rPr>
          <w:szCs w:val="21"/>
        </w:rPr>
        <w:t>）</w:t>
      </w:r>
      <w:r>
        <w:rPr>
          <w:rFonts w:hint="eastAsia"/>
          <w:szCs w:val="21"/>
        </w:rPr>
        <w:t xml:space="preserve">　</w:t>
      </w:r>
      <w:r w:rsidRPr="0062645A">
        <w:rPr>
          <w:rFonts w:hint="eastAsia"/>
          <w:szCs w:val="21"/>
        </w:rPr>
        <w:t>出発時間</w:t>
      </w:r>
      <w:r w:rsidRPr="0062645A">
        <w:rPr>
          <w:szCs w:val="21"/>
        </w:rPr>
        <w:t>（</w:t>
      </w:r>
      <w:r>
        <w:rPr>
          <w:rFonts w:hint="eastAsia"/>
          <w:szCs w:val="21"/>
        </w:rPr>
        <w:t xml:space="preserve">　　　　　　　　</w:t>
      </w:r>
      <w:r w:rsidRPr="0062645A">
        <w:rPr>
          <w:szCs w:val="21"/>
        </w:rPr>
        <w:t>）</w:t>
      </w:r>
    </w:p>
    <w:p w:rsidR="003F62C2" w:rsidRDefault="003F62C2" w:rsidP="00D00660">
      <w:pPr>
        <w:suppressAutoHyphens/>
        <w:overflowPunct w:val="0"/>
        <w:spacing w:line="120" w:lineRule="exact"/>
        <w:textAlignment w:val="baseline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</w:p>
    <w:p w:rsidR="00CB55AE" w:rsidRPr="0062645A" w:rsidRDefault="00CB55AE" w:rsidP="00E37438">
      <w:pPr>
        <w:spacing w:line="400" w:lineRule="exact"/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②　</w:t>
      </w:r>
      <w:r w:rsidRPr="0062645A">
        <w:rPr>
          <w:rFonts w:hint="eastAsia"/>
          <w:szCs w:val="21"/>
        </w:rPr>
        <w:t>入場時間</w:t>
      </w:r>
      <w:r w:rsidRPr="0062645A">
        <w:rPr>
          <w:szCs w:val="21"/>
        </w:rPr>
        <w:t>（</w:t>
      </w:r>
      <w:r>
        <w:rPr>
          <w:rFonts w:hint="eastAsia"/>
          <w:szCs w:val="21"/>
        </w:rPr>
        <w:t xml:space="preserve">　　　　　　　　</w:t>
      </w:r>
      <w:r w:rsidRPr="0062645A">
        <w:rPr>
          <w:szCs w:val="21"/>
        </w:rPr>
        <w:t>）</w:t>
      </w:r>
      <w:r>
        <w:rPr>
          <w:rFonts w:hint="eastAsia"/>
          <w:szCs w:val="21"/>
        </w:rPr>
        <w:t xml:space="preserve">　</w:t>
      </w:r>
      <w:r w:rsidRPr="0062645A">
        <w:rPr>
          <w:rFonts w:hint="eastAsia"/>
          <w:szCs w:val="21"/>
        </w:rPr>
        <w:t>出発時間</w:t>
      </w:r>
      <w:r w:rsidRPr="0062645A">
        <w:rPr>
          <w:szCs w:val="21"/>
        </w:rPr>
        <w:t>（</w:t>
      </w:r>
      <w:r>
        <w:rPr>
          <w:rFonts w:hint="eastAsia"/>
          <w:szCs w:val="21"/>
        </w:rPr>
        <w:t xml:space="preserve">　　　　　　　　</w:t>
      </w:r>
      <w:r w:rsidRPr="0062645A">
        <w:rPr>
          <w:szCs w:val="21"/>
        </w:rPr>
        <w:t>）</w:t>
      </w:r>
    </w:p>
    <w:p w:rsidR="003F62C2" w:rsidRDefault="003F62C2" w:rsidP="00D00660">
      <w:pPr>
        <w:suppressAutoHyphens/>
        <w:overflowPunct w:val="0"/>
        <w:spacing w:line="120" w:lineRule="exact"/>
        <w:textAlignment w:val="baseline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</w:p>
    <w:p w:rsidR="00CB55AE" w:rsidRPr="00E37438" w:rsidRDefault="00CB55AE" w:rsidP="00E37438">
      <w:pPr>
        <w:spacing w:line="400" w:lineRule="exact"/>
        <w:ind w:firstLineChars="300" w:firstLine="630"/>
        <w:jc w:val="right"/>
        <w:rPr>
          <w:rFonts w:ascii="ＭＳ Ｐ明朝" w:eastAsia="ＭＳ Ｐ明朝" w:hAnsi="ＭＳ Ｐ明朝"/>
          <w:i/>
          <w:szCs w:val="21"/>
          <w:u w:val="dotted"/>
        </w:rPr>
      </w:pPr>
      <w:r w:rsidRPr="00E37438">
        <w:rPr>
          <w:rFonts w:ascii="ＭＳ Ｐ明朝" w:eastAsia="ＭＳ Ｐ明朝" w:hAnsi="ＭＳ Ｐ明朝" w:hint="eastAsia"/>
          <w:i/>
          <w:szCs w:val="21"/>
          <w:u w:val="dotted"/>
        </w:rPr>
        <w:t>※</w:t>
      </w:r>
      <w:r w:rsidRPr="00E37438">
        <w:rPr>
          <w:rFonts w:ascii="ＭＳ Ｐ明朝" w:eastAsia="ＭＳ Ｐ明朝" w:hAnsi="ＭＳ Ｐ明朝" w:hint="eastAsia"/>
          <w:i/>
          <w:szCs w:val="21"/>
          <w:u w:val="dotted"/>
        </w:rPr>
        <w:t xml:space="preserve">　</w:t>
      </w:r>
      <w:r w:rsidRPr="00E37438">
        <w:rPr>
          <w:rFonts w:ascii="ＭＳ Ｐ明朝" w:eastAsia="ＭＳ Ｐ明朝" w:hAnsi="ＭＳ Ｐ明朝" w:hint="eastAsia"/>
          <w:i/>
          <w:szCs w:val="21"/>
          <w:u w:val="dotted"/>
        </w:rPr>
        <w:t>搬入後、</w:t>
      </w:r>
      <w:r w:rsidRPr="00E37438">
        <w:rPr>
          <w:rFonts w:ascii="ＭＳ Ｐ明朝" w:eastAsia="ＭＳ Ｐ明朝" w:hAnsi="ＭＳ Ｐ明朝"/>
          <w:i/>
          <w:szCs w:val="21"/>
          <w:u w:val="dotted"/>
        </w:rPr>
        <w:t>一旦出て再度入</w:t>
      </w:r>
      <w:r w:rsidRPr="00E37438">
        <w:rPr>
          <w:rFonts w:ascii="ＭＳ Ｐ明朝" w:eastAsia="ＭＳ Ｐ明朝" w:hAnsi="ＭＳ Ｐ明朝" w:hint="eastAsia"/>
          <w:i/>
          <w:szCs w:val="21"/>
          <w:u w:val="dotted"/>
        </w:rPr>
        <w:t>る場合は</w:t>
      </w:r>
      <w:r w:rsidRPr="00E37438">
        <w:rPr>
          <w:rFonts w:ascii="ＭＳ Ｐ明朝" w:eastAsia="ＭＳ Ｐ明朝" w:hAnsi="ＭＳ Ｐ明朝"/>
          <w:i/>
          <w:szCs w:val="21"/>
          <w:u w:val="dotted"/>
        </w:rPr>
        <w:t>、</w:t>
      </w:r>
      <w:r w:rsidRPr="00E37438">
        <w:rPr>
          <w:rFonts w:ascii="ＭＳ Ｐ明朝" w:eastAsia="ＭＳ Ｐ明朝" w:hAnsi="ＭＳ Ｐ明朝" w:hint="eastAsia"/>
          <w:i/>
          <w:szCs w:val="21"/>
          <w:u w:val="dotted"/>
        </w:rPr>
        <w:t>①と②の</w:t>
      </w:r>
      <w:r w:rsidRPr="00E37438">
        <w:rPr>
          <w:rFonts w:ascii="ＭＳ Ｐ明朝" w:eastAsia="ＭＳ Ｐ明朝" w:hAnsi="ＭＳ Ｐ明朝"/>
          <w:i/>
          <w:szCs w:val="21"/>
          <w:u w:val="dotted"/>
        </w:rPr>
        <w:t>両方に時間を記入し</w:t>
      </w:r>
      <w:r w:rsidRPr="00E37438">
        <w:rPr>
          <w:rFonts w:ascii="ＭＳ Ｐ明朝" w:eastAsia="ＭＳ Ｐ明朝" w:hAnsi="ＭＳ Ｐ明朝" w:hint="eastAsia"/>
          <w:i/>
          <w:szCs w:val="21"/>
          <w:u w:val="dotted"/>
        </w:rPr>
        <w:t>て</w:t>
      </w:r>
      <w:r w:rsidRPr="00E37438">
        <w:rPr>
          <w:rFonts w:ascii="ＭＳ Ｐ明朝" w:eastAsia="ＭＳ Ｐ明朝" w:hAnsi="ＭＳ Ｐ明朝"/>
          <w:i/>
          <w:szCs w:val="21"/>
          <w:u w:val="dotted"/>
        </w:rPr>
        <w:t>ください</w:t>
      </w:r>
      <w:r w:rsidRPr="00E37438">
        <w:rPr>
          <w:rFonts w:ascii="ＭＳ Ｐ明朝" w:eastAsia="ＭＳ Ｐ明朝" w:hAnsi="ＭＳ Ｐ明朝" w:hint="eastAsia"/>
          <w:i/>
          <w:szCs w:val="21"/>
          <w:u w:val="dotted"/>
        </w:rPr>
        <w:t>。</w:t>
      </w:r>
    </w:p>
    <w:p w:rsidR="00CB55AE" w:rsidRPr="0062645A" w:rsidRDefault="00CB55AE" w:rsidP="00CB55AE">
      <w:pPr>
        <w:spacing w:line="400" w:lineRule="exact"/>
        <w:rPr>
          <w:szCs w:val="21"/>
        </w:rPr>
      </w:pPr>
    </w:p>
    <w:p w:rsidR="0021748A" w:rsidRPr="00781B10" w:rsidRDefault="00CB55AE" w:rsidP="0062645A">
      <w:pPr>
        <w:spacing w:line="400" w:lineRule="exact"/>
        <w:rPr>
          <w:sz w:val="24"/>
          <w:szCs w:val="24"/>
        </w:rPr>
      </w:pPr>
      <w:r w:rsidRPr="00781B10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shd w:val="pct15" w:color="auto" w:fill="FFFFFF"/>
        </w:rPr>
        <w:t>３</w:t>
      </w:r>
      <w:r w:rsidR="0050585E" w:rsidRPr="00781B10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shd w:val="pct15" w:color="auto" w:fill="FFFFFF"/>
        </w:rPr>
        <w:t>．</w:t>
      </w:r>
      <w:r w:rsidR="004474E6" w:rsidRPr="00781B10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shd w:val="pct15" w:color="auto" w:fill="FFFFFF"/>
        </w:rPr>
        <w:t>一般車両</w:t>
      </w:r>
      <w:r w:rsidR="00863080" w:rsidRPr="00781B10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shd w:val="pct15" w:color="auto" w:fill="FFFFFF"/>
        </w:rPr>
        <w:t>・</w:t>
      </w:r>
      <w:r w:rsidR="00863080" w:rsidRPr="00781B10"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  <w:shd w:val="pct15" w:color="auto" w:fill="FFFFFF"/>
        </w:rPr>
        <w:t>軽トラック等</w:t>
      </w:r>
      <w:r w:rsidR="0050585E" w:rsidRPr="00781B10"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  <w:shd w:val="pct15" w:color="auto" w:fill="FFFFFF"/>
        </w:rPr>
        <w:t>を使用する団体</w:t>
      </w:r>
      <w:r w:rsidRPr="00781B10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shd w:val="pct15" w:color="auto" w:fill="FFFFFF"/>
        </w:rPr>
        <w:t>へ</w:t>
      </w:r>
    </w:p>
    <w:p w:rsidR="003F62C2" w:rsidRDefault="003F62C2" w:rsidP="00D00660">
      <w:pPr>
        <w:suppressAutoHyphens/>
        <w:overflowPunct w:val="0"/>
        <w:spacing w:line="120" w:lineRule="exact"/>
        <w:textAlignment w:val="baseline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</w:p>
    <w:p w:rsidR="0050585E" w:rsidRPr="0062645A" w:rsidRDefault="0050585E" w:rsidP="00D00660">
      <w:pPr>
        <w:spacing w:line="400" w:lineRule="exact"/>
        <w:ind w:leftChars="100" w:left="210" w:firstLineChars="100" w:firstLine="210"/>
        <w:rPr>
          <w:szCs w:val="21"/>
        </w:rPr>
      </w:pPr>
      <w:r w:rsidRPr="0062645A">
        <w:rPr>
          <w:szCs w:val="21"/>
        </w:rPr>
        <w:t>通常</w:t>
      </w:r>
      <w:r w:rsidR="00D00660">
        <w:rPr>
          <w:rFonts w:hint="eastAsia"/>
          <w:szCs w:val="21"/>
        </w:rPr>
        <w:t>の</w:t>
      </w:r>
      <w:r w:rsidRPr="0062645A">
        <w:rPr>
          <w:szCs w:val="21"/>
        </w:rPr>
        <w:t>ゲートから入</w:t>
      </w:r>
      <w:r w:rsidR="00CB55AE">
        <w:rPr>
          <w:rFonts w:hint="eastAsia"/>
          <w:szCs w:val="21"/>
        </w:rPr>
        <w:t>り</w:t>
      </w:r>
      <w:r w:rsidRPr="0062645A">
        <w:rPr>
          <w:szCs w:val="21"/>
        </w:rPr>
        <w:t>、</w:t>
      </w:r>
      <w:r w:rsidRPr="0062645A">
        <w:rPr>
          <w:rFonts w:hint="eastAsia"/>
          <w:szCs w:val="21"/>
        </w:rPr>
        <w:t>担当</w:t>
      </w:r>
      <w:r w:rsidRPr="0062645A">
        <w:rPr>
          <w:szCs w:val="21"/>
        </w:rPr>
        <w:t>係の指示</w:t>
      </w:r>
      <w:r w:rsidR="00781B10">
        <w:rPr>
          <w:rFonts w:hint="eastAsia"/>
          <w:szCs w:val="21"/>
        </w:rPr>
        <w:t>で</w:t>
      </w:r>
      <w:r w:rsidR="0062645A">
        <w:rPr>
          <w:rFonts w:hint="eastAsia"/>
          <w:szCs w:val="21"/>
        </w:rPr>
        <w:t>、</w:t>
      </w:r>
      <w:r w:rsidRPr="0062645A">
        <w:rPr>
          <w:szCs w:val="21"/>
        </w:rPr>
        <w:t>決められた時間に</w:t>
      </w:r>
      <w:r w:rsidR="00781B10" w:rsidRPr="00781B10">
        <w:rPr>
          <w:rFonts w:hint="eastAsia"/>
          <w:szCs w:val="21"/>
        </w:rPr>
        <w:t>指定された専用</w:t>
      </w:r>
      <w:r w:rsidRPr="0062645A">
        <w:rPr>
          <w:szCs w:val="21"/>
        </w:rPr>
        <w:t>搬入口</w:t>
      </w:r>
      <w:r w:rsidRPr="0062645A">
        <w:rPr>
          <w:rFonts w:hint="eastAsia"/>
          <w:szCs w:val="21"/>
        </w:rPr>
        <w:t>に車を</w:t>
      </w:r>
      <w:r w:rsidRPr="0062645A">
        <w:rPr>
          <w:szCs w:val="21"/>
        </w:rPr>
        <w:t>着け</w:t>
      </w:r>
      <w:r w:rsidR="00CB55AE">
        <w:rPr>
          <w:rFonts w:hint="eastAsia"/>
          <w:szCs w:val="21"/>
        </w:rPr>
        <w:t>ます</w:t>
      </w:r>
      <w:r w:rsidRPr="0062645A">
        <w:rPr>
          <w:szCs w:val="21"/>
        </w:rPr>
        <w:t>。</w:t>
      </w:r>
      <w:r w:rsidR="00D00660">
        <w:rPr>
          <w:rFonts w:ascii="ＭＳ 明朝" w:hAnsi="Times New Roman" w:hint="eastAsia"/>
          <w:color w:val="000000"/>
          <w:sz w:val="20"/>
          <w:szCs w:val="20"/>
        </w:rPr>
        <w:t>【</w:t>
      </w:r>
      <w:r w:rsidR="003F62C2">
        <w:rPr>
          <w:rFonts w:ascii="ＭＳ 明朝" w:hAnsi="Times New Roman" w:hint="eastAsia"/>
          <w:color w:val="000000"/>
          <w:sz w:val="20"/>
          <w:szCs w:val="20"/>
        </w:rPr>
        <w:t>駐車</w:t>
      </w:r>
      <w:r w:rsidR="003F62C2">
        <w:rPr>
          <w:rFonts w:ascii="ＭＳ 明朝" w:hAnsi="Times New Roman" w:hint="eastAsia"/>
          <w:color w:val="000000"/>
          <w:sz w:val="20"/>
          <w:szCs w:val="20"/>
        </w:rPr>
        <w:t>有料</w:t>
      </w:r>
      <w:r w:rsidR="00D00660">
        <w:rPr>
          <w:rFonts w:ascii="ＭＳ 明朝" w:hAnsi="Times New Roman" w:hint="eastAsia"/>
          <w:color w:val="000000"/>
          <w:sz w:val="20"/>
          <w:szCs w:val="20"/>
        </w:rPr>
        <w:t>・認証により</w:t>
      </w:r>
      <w:r w:rsidR="003F62C2">
        <w:rPr>
          <w:rFonts w:ascii="ＭＳ 明朝" w:hAnsi="Times New Roman" w:hint="eastAsia"/>
          <w:color w:val="000000"/>
          <w:sz w:val="20"/>
          <w:szCs w:val="20"/>
        </w:rPr>
        <w:t>２時間まで</w:t>
      </w:r>
      <w:r w:rsidR="003F62C2">
        <w:rPr>
          <w:rFonts w:ascii="ＭＳ 明朝" w:hAnsi="Times New Roman" w:hint="eastAsia"/>
          <w:color w:val="000000"/>
          <w:sz w:val="20"/>
          <w:szCs w:val="20"/>
        </w:rPr>
        <w:t>無料</w:t>
      </w:r>
      <w:r w:rsidR="00D00660">
        <w:rPr>
          <w:rFonts w:ascii="ＭＳ 明朝" w:hAnsi="Times New Roman" w:hint="eastAsia"/>
          <w:color w:val="000000"/>
          <w:sz w:val="20"/>
          <w:szCs w:val="20"/>
        </w:rPr>
        <w:t>】</w:t>
      </w:r>
    </w:p>
    <w:p w:rsidR="00533180" w:rsidRDefault="00533180" w:rsidP="00D00660">
      <w:pPr>
        <w:spacing w:line="240" w:lineRule="exact"/>
        <w:rPr>
          <w:rFonts w:hint="eastAsia"/>
          <w:szCs w:val="21"/>
        </w:rPr>
      </w:pPr>
    </w:p>
    <w:p w:rsidR="00D00660" w:rsidRPr="00CB55AE" w:rsidRDefault="00D00660" w:rsidP="00D00660">
      <w:pPr>
        <w:spacing w:line="240" w:lineRule="exact"/>
        <w:rPr>
          <w:szCs w:val="21"/>
        </w:rPr>
      </w:pPr>
    </w:p>
    <w:tbl>
      <w:tblPr>
        <w:tblpPr w:leftFromText="142" w:rightFromText="142" w:vertAnchor="text" w:tblpX="203" w:tblpY="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81B10" w:rsidTr="003F62C2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9498" w:type="dxa"/>
          </w:tcPr>
          <w:p w:rsidR="003F62C2" w:rsidRDefault="00781B10" w:rsidP="003F62C2">
            <w:pPr>
              <w:autoSpaceDE w:val="0"/>
              <w:autoSpaceDN w:val="0"/>
              <w:spacing w:line="1" w:lineRule="auto"/>
              <w:ind w:firstLineChars="100" w:firstLine="200"/>
              <w:jc w:val="left"/>
              <w:rPr>
                <w:rFonts w:ascii="ＭＳ 明朝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  <w:szCs w:val="20"/>
              </w:rPr>
              <w:t>駐車場内の</w:t>
            </w:r>
            <w:r>
              <w:rPr>
                <w:rFonts w:ascii="ＭＳ 明朝" w:hAnsi="Times New Roman" w:hint="eastAsia"/>
                <w:color w:val="000000"/>
                <w:sz w:val="20"/>
                <w:szCs w:val="20"/>
              </w:rPr>
              <w:t>スペース</w:t>
            </w:r>
            <w:r>
              <w:rPr>
                <w:rFonts w:ascii="ＭＳ 明朝" w:hAnsi="Times New Roman" w:hint="eastAsia"/>
                <w:color w:val="000000"/>
                <w:sz w:val="20"/>
                <w:szCs w:val="20"/>
              </w:rPr>
              <w:t>や</w:t>
            </w:r>
            <w:r>
              <w:rPr>
                <w:rFonts w:ascii="ＭＳ 明朝" w:hAnsi="Times New Roman" w:hint="eastAsia"/>
                <w:color w:val="000000"/>
                <w:sz w:val="20"/>
                <w:szCs w:val="20"/>
              </w:rPr>
              <w:t>、駐車時間の関係で、駐車場内</w:t>
            </w:r>
            <w:r>
              <w:rPr>
                <w:rFonts w:ascii="ＭＳ 明朝" w:hAnsi="Times New Roman" w:hint="eastAsia"/>
                <w:color w:val="000000"/>
                <w:sz w:val="20"/>
                <w:szCs w:val="20"/>
              </w:rPr>
              <w:t>で</w:t>
            </w:r>
            <w:r>
              <w:rPr>
                <w:rFonts w:ascii="ＭＳ 明朝" w:hAnsi="Times New Roman" w:hint="eastAsia"/>
                <w:color w:val="000000"/>
                <w:sz w:val="20"/>
                <w:szCs w:val="20"/>
              </w:rPr>
              <w:t>の移動が必要になったり、駐車場から離れた場所に移動して</w:t>
            </w:r>
            <w:r>
              <w:rPr>
                <w:rFonts w:ascii="ＭＳ 明朝" w:hAnsi="Times New Roman" w:hint="eastAsia"/>
                <w:color w:val="000000"/>
                <w:sz w:val="20"/>
                <w:szCs w:val="20"/>
              </w:rPr>
              <w:t>いただ</w:t>
            </w:r>
            <w:r w:rsidR="003F62C2">
              <w:rPr>
                <w:rFonts w:ascii="ＭＳ 明朝" w:hAnsi="Times New Roman" w:hint="eastAsia"/>
                <w:color w:val="000000"/>
                <w:sz w:val="20"/>
                <w:szCs w:val="20"/>
              </w:rPr>
              <w:t>いたりする</w:t>
            </w:r>
            <w:r>
              <w:rPr>
                <w:rFonts w:ascii="ＭＳ 明朝" w:hAnsi="Times New Roman" w:hint="eastAsia"/>
                <w:color w:val="000000"/>
                <w:sz w:val="20"/>
                <w:szCs w:val="20"/>
              </w:rPr>
              <w:t>ことが必要になる場合もあります。各団体の責任者は、バス・トラックの運転手と確実に連絡</w:t>
            </w:r>
            <w:r w:rsidR="003F62C2">
              <w:rPr>
                <w:rFonts w:ascii="ＭＳ 明朝" w:hAnsi="Times New Roman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明朝" w:hAnsi="Times New Roman" w:hint="eastAsia"/>
                <w:color w:val="000000"/>
                <w:sz w:val="20"/>
                <w:szCs w:val="20"/>
              </w:rPr>
              <w:t>取れるよう</w:t>
            </w:r>
            <w:r w:rsidR="003F62C2">
              <w:rPr>
                <w:rFonts w:ascii="ＭＳ 明朝" w:hAnsi="Times New Roman" w:hint="eastAsia"/>
                <w:color w:val="000000"/>
                <w:sz w:val="20"/>
                <w:szCs w:val="20"/>
              </w:rPr>
              <w:t>に</w:t>
            </w:r>
            <w:r>
              <w:rPr>
                <w:rFonts w:ascii="ＭＳ 明朝" w:hAnsi="Times New Roman" w:hint="eastAsia"/>
                <w:color w:val="000000"/>
                <w:sz w:val="20"/>
                <w:szCs w:val="20"/>
              </w:rPr>
              <w:t>準備しておいてください。</w:t>
            </w:r>
          </w:p>
          <w:p w:rsidR="00781B10" w:rsidRDefault="003F62C2" w:rsidP="003F62C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また、</w:t>
            </w:r>
            <w:r w:rsidR="00781B10">
              <w:rPr>
                <w:rFonts w:hint="eastAsia"/>
              </w:rPr>
              <w:t>運搬や搬入など、運営の妨げとならないように</w:t>
            </w:r>
            <w:r>
              <w:rPr>
                <w:rFonts w:hint="eastAsia"/>
              </w:rPr>
              <w:t>担当</w:t>
            </w:r>
            <w:r w:rsidR="00781B10">
              <w:rPr>
                <w:rFonts w:hint="eastAsia"/>
              </w:rPr>
              <w:t>係の指示に</w:t>
            </w:r>
            <w:r>
              <w:rPr>
                <w:rFonts w:hint="eastAsia"/>
              </w:rPr>
              <w:t>したがって</w:t>
            </w:r>
            <w:r w:rsidR="00781B10">
              <w:rPr>
                <w:rFonts w:hint="eastAsia"/>
              </w:rPr>
              <w:t>ください。フロントに</w:t>
            </w:r>
            <w:r>
              <w:rPr>
                <w:rFonts w:hint="eastAsia"/>
              </w:rPr>
              <w:t>「</w:t>
            </w:r>
            <w:r w:rsidR="00781B10">
              <w:rPr>
                <w:rFonts w:hint="eastAsia"/>
              </w:rPr>
              <w:t>駐車許可証</w:t>
            </w:r>
            <w:r>
              <w:rPr>
                <w:rFonts w:hint="eastAsia"/>
              </w:rPr>
              <w:t>」の</w:t>
            </w:r>
            <w:r w:rsidR="00781B10">
              <w:rPr>
                <w:rFonts w:hint="eastAsia"/>
              </w:rPr>
              <w:t>表示を</w:t>
            </w:r>
            <w:r>
              <w:rPr>
                <w:rFonts w:hint="eastAsia"/>
              </w:rPr>
              <w:t>していただきます</w:t>
            </w:r>
            <w:r w:rsidR="00781B10">
              <w:rPr>
                <w:rFonts w:hint="eastAsia"/>
              </w:rPr>
              <w:t>。ご協力</w:t>
            </w:r>
            <w:r>
              <w:rPr>
                <w:rFonts w:hint="eastAsia"/>
              </w:rPr>
              <w:t>を</w:t>
            </w:r>
            <w:r w:rsidR="00781B10">
              <w:rPr>
                <w:rFonts w:hint="eastAsia"/>
              </w:rPr>
              <w:t>お願いします。</w:t>
            </w:r>
          </w:p>
        </w:tc>
      </w:tr>
    </w:tbl>
    <w:p w:rsidR="00781B10" w:rsidRDefault="00781B10" w:rsidP="003F62C2">
      <w:pPr>
        <w:spacing w:line="80" w:lineRule="exact"/>
        <w:rPr>
          <w:rFonts w:hint="eastAsia"/>
        </w:rPr>
      </w:pPr>
    </w:p>
    <w:p w:rsidR="00D00660" w:rsidRDefault="00D00660" w:rsidP="003F62C2">
      <w:pPr>
        <w:spacing w:line="80" w:lineRule="exact"/>
        <w:rPr>
          <w:rFonts w:hint="eastAsia"/>
        </w:rPr>
      </w:pPr>
    </w:p>
    <w:sectPr w:rsidR="00D00660" w:rsidSect="006264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64D"/>
    <w:multiLevelType w:val="hybridMultilevel"/>
    <w:tmpl w:val="3E70A7AC"/>
    <w:lvl w:ilvl="0" w:tplc="AA560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5E"/>
    <w:rsid w:val="000B1F18"/>
    <w:rsid w:val="0021748A"/>
    <w:rsid w:val="002D2EC5"/>
    <w:rsid w:val="003F62C2"/>
    <w:rsid w:val="0042285F"/>
    <w:rsid w:val="004474E6"/>
    <w:rsid w:val="0050585E"/>
    <w:rsid w:val="00533180"/>
    <w:rsid w:val="0062645A"/>
    <w:rsid w:val="00721248"/>
    <w:rsid w:val="00781B10"/>
    <w:rsid w:val="00863080"/>
    <w:rsid w:val="0094617C"/>
    <w:rsid w:val="00AA3279"/>
    <w:rsid w:val="00B8050B"/>
    <w:rsid w:val="00CB55AE"/>
    <w:rsid w:val="00CF073B"/>
    <w:rsid w:val="00CF6E2B"/>
    <w:rsid w:val="00D00660"/>
    <w:rsid w:val="00E37438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公志</dc:creator>
  <cp:keywords/>
  <dc:description/>
  <cp:lastModifiedBy>教員１０</cp:lastModifiedBy>
  <cp:revision>9</cp:revision>
  <dcterms:created xsi:type="dcterms:W3CDTF">2018-10-10T01:49:00Z</dcterms:created>
  <dcterms:modified xsi:type="dcterms:W3CDTF">2018-10-24T08:19:00Z</dcterms:modified>
</cp:coreProperties>
</file>